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FE" w:rsidRDefault="000251FE">
      <w:pPr>
        <w:spacing w:after="160" w:line="259" w:lineRule="auto"/>
      </w:pPr>
    </w:p>
    <w:p w:rsidR="000251FE" w:rsidRDefault="00812A8B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OCENY SPECYFIKACJI INNOWACJI</w:t>
      </w:r>
    </w:p>
    <w:p w:rsidR="00E01E6F" w:rsidRDefault="00E01E6F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ZBIORCZY PROTOKÓŁ Z OBRAD KOMISJI OCENY SPECYFIKACJI</w:t>
      </w:r>
    </w:p>
    <w:tbl>
      <w:tblPr>
        <w:tblStyle w:val="a"/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4"/>
        <w:gridCol w:w="821"/>
        <w:gridCol w:w="8931"/>
      </w:tblGrid>
      <w:tr w:rsidR="000251FE">
        <w:trPr>
          <w:trHeight w:val="907"/>
        </w:trPr>
        <w:tc>
          <w:tcPr>
            <w:tcW w:w="4424" w:type="dxa"/>
            <w:shd w:val="clear" w:color="auto" w:fill="auto"/>
            <w:vAlign w:val="center"/>
          </w:tcPr>
          <w:p w:rsidR="000251FE" w:rsidRDefault="00812A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IMIĘ I NAZWISKO/IMIONA </w:t>
            </w:r>
            <w:r>
              <w:rPr>
                <w:b/>
              </w:rPr>
              <w:br/>
              <w:t>I NAZWISKA/NAZWA PODMIOTU:</w:t>
            </w:r>
          </w:p>
        </w:tc>
        <w:tc>
          <w:tcPr>
            <w:tcW w:w="9752" w:type="dxa"/>
            <w:gridSpan w:val="2"/>
            <w:shd w:val="clear" w:color="auto" w:fill="auto"/>
            <w:vAlign w:val="center"/>
          </w:tcPr>
          <w:p w:rsidR="000251FE" w:rsidRDefault="000251FE">
            <w:pPr>
              <w:spacing w:after="0" w:line="240" w:lineRule="auto"/>
            </w:pPr>
          </w:p>
        </w:tc>
      </w:tr>
      <w:tr w:rsidR="000251FE">
        <w:trPr>
          <w:trHeight w:val="510"/>
        </w:trPr>
        <w:tc>
          <w:tcPr>
            <w:tcW w:w="4424" w:type="dxa"/>
            <w:shd w:val="clear" w:color="auto" w:fill="auto"/>
            <w:vAlign w:val="center"/>
          </w:tcPr>
          <w:p w:rsidR="000251FE" w:rsidRDefault="00812A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NAZWA PRZEDSIĘWZIĘCIA:</w:t>
            </w:r>
          </w:p>
        </w:tc>
        <w:tc>
          <w:tcPr>
            <w:tcW w:w="9752" w:type="dxa"/>
            <w:gridSpan w:val="2"/>
            <w:shd w:val="clear" w:color="auto" w:fill="auto"/>
            <w:vAlign w:val="center"/>
          </w:tcPr>
          <w:p w:rsidR="000251FE" w:rsidRDefault="000251FE">
            <w:pPr>
              <w:spacing w:after="0" w:line="240" w:lineRule="auto"/>
            </w:pPr>
          </w:p>
        </w:tc>
      </w:tr>
      <w:tr w:rsidR="000251FE">
        <w:trPr>
          <w:trHeight w:val="510"/>
        </w:trPr>
        <w:tc>
          <w:tcPr>
            <w:tcW w:w="4424" w:type="dxa"/>
            <w:shd w:val="clear" w:color="auto" w:fill="auto"/>
            <w:vAlign w:val="center"/>
          </w:tcPr>
          <w:p w:rsidR="000251FE" w:rsidRDefault="00812A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NR ZGŁOSZENIA:</w:t>
            </w:r>
          </w:p>
        </w:tc>
        <w:tc>
          <w:tcPr>
            <w:tcW w:w="9752" w:type="dxa"/>
            <w:gridSpan w:val="2"/>
            <w:shd w:val="clear" w:color="auto" w:fill="auto"/>
            <w:vAlign w:val="center"/>
          </w:tcPr>
          <w:p w:rsidR="000251FE" w:rsidRDefault="000251FE">
            <w:pPr>
              <w:spacing w:after="0" w:line="240" w:lineRule="auto"/>
            </w:pPr>
          </w:p>
        </w:tc>
      </w:tr>
      <w:tr w:rsidR="000251FE" w:rsidTr="00E01E6F">
        <w:tc>
          <w:tcPr>
            <w:tcW w:w="4424" w:type="dxa"/>
            <w:shd w:val="clear" w:color="auto" w:fill="auto"/>
          </w:tcPr>
          <w:p w:rsidR="000251FE" w:rsidRDefault="00812A8B" w:rsidP="00E01E6F">
            <w:pPr>
              <w:spacing w:line="240" w:lineRule="auto"/>
              <w:rPr>
                <w:b/>
              </w:rPr>
            </w:pPr>
            <w:r>
              <w:rPr>
                <w:b/>
              </w:rPr>
              <w:t>ZGODNOŚĆ ZE STANDARDAMI DOSTĘPNOŚCI</w:t>
            </w:r>
          </w:p>
          <w:p w:rsidR="000251FE" w:rsidRDefault="000251FE" w:rsidP="00E01E6F">
            <w:pPr>
              <w:spacing w:line="240" w:lineRule="auto"/>
              <w:rPr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0251FE" w:rsidRDefault="00812A8B" w:rsidP="00E01E6F">
            <w:pPr>
              <w:widowControl w:val="0"/>
              <w:spacing w:before="240" w:line="240" w:lineRule="auto"/>
              <w:rPr>
                <w:b/>
              </w:rPr>
            </w:pPr>
            <w:r>
              <w:rPr>
                <w:b/>
              </w:rPr>
              <w:t>□ TAK</w:t>
            </w:r>
          </w:p>
          <w:p w:rsidR="000251FE" w:rsidRDefault="00812A8B" w:rsidP="00E01E6F">
            <w:pPr>
              <w:spacing w:before="8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>□ NIE</w:t>
            </w:r>
          </w:p>
        </w:tc>
        <w:tc>
          <w:tcPr>
            <w:tcW w:w="8931" w:type="dxa"/>
            <w:shd w:val="clear" w:color="auto" w:fill="auto"/>
          </w:tcPr>
          <w:p w:rsidR="000251FE" w:rsidRDefault="00812A8B" w:rsidP="00E01E6F">
            <w:pPr>
              <w:spacing w:line="240" w:lineRule="auto"/>
            </w:pPr>
            <w:r>
              <w:rPr>
                <w:b/>
              </w:rPr>
              <w:t>Uzasadnienie</w:t>
            </w:r>
            <w:r>
              <w:br/>
            </w:r>
            <w:r w:rsidR="00E01E6F">
              <w:t>(dotyczy tylko sytuacji, kiedy r</w:t>
            </w:r>
            <w:r>
              <w:t>ozwiązanie jest niezgodne ze standardami dostępności):</w:t>
            </w:r>
          </w:p>
          <w:p w:rsidR="000251FE" w:rsidRDefault="000251FE" w:rsidP="00E01E6F">
            <w:pPr>
              <w:spacing w:line="240" w:lineRule="auto"/>
            </w:pPr>
          </w:p>
        </w:tc>
      </w:tr>
      <w:tr w:rsidR="00E01E6F" w:rsidTr="00E01E6F">
        <w:tc>
          <w:tcPr>
            <w:tcW w:w="4424" w:type="dxa"/>
            <w:shd w:val="clear" w:color="auto" w:fill="auto"/>
          </w:tcPr>
          <w:p w:rsidR="00E01E6F" w:rsidRDefault="00E01E6F" w:rsidP="00E01E6F">
            <w:pPr>
              <w:spacing w:line="240" w:lineRule="auto"/>
              <w:rPr>
                <w:b/>
              </w:rPr>
            </w:pPr>
            <w:r>
              <w:rPr>
                <w:b/>
              </w:rPr>
              <w:t>INNOWACYJNOŚĆ</w:t>
            </w:r>
          </w:p>
        </w:tc>
        <w:tc>
          <w:tcPr>
            <w:tcW w:w="821" w:type="dxa"/>
            <w:shd w:val="clear" w:color="auto" w:fill="auto"/>
          </w:tcPr>
          <w:p w:rsidR="00E01E6F" w:rsidRDefault="00E01E6F" w:rsidP="00E01E6F">
            <w:pPr>
              <w:widowControl w:val="0"/>
              <w:spacing w:before="240" w:line="240" w:lineRule="auto"/>
              <w:rPr>
                <w:b/>
              </w:rPr>
            </w:pPr>
            <w:r>
              <w:rPr>
                <w:b/>
              </w:rPr>
              <w:t>□ TAK</w:t>
            </w:r>
          </w:p>
          <w:p w:rsidR="00E01E6F" w:rsidRDefault="00E01E6F" w:rsidP="00E01E6F">
            <w:pPr>
              <w:widowControl w:val="0"/>
              <w:spacing w:before="240" w:line="240" w:lineRule="auto"/>
              <w:rPr>
                <w:b/>
              </w:rPr>
            </w:pPr>
            <w:r>
              <w:rPr>
                <w:b/>
              </w:rPr>
              <w:t>□ NIE</w:t>
            </w:r>
          </w:p>
        </w:tc>
        <w:tc>
          <w:tcPr>
            <w:tcW w:w="8931" w:type="dxa"/>
            <w:shd w:val="clear" w:color="auto" w:fill="auto"/>
          </w:tcPr>
          <w:p w:rsidR="00E01E6F" w:rsidRDefault="00E01E6F" w:rsidP="00E01E6F">
            <w:pPr>
              <w:spacing w:line="240" w:lineRule="auto"/>
            </w:pPr>
            <w:r>
              <w:rPr>
                <w:b/>
              </w:rPr>
              <w:t>Uzasadnienie</w:t>
            </w:r>
            <w:r>
              <w:br/>
              <w:t>(dotyczy tylko sytuacji, kiedy rozwiązanie jest nieinnowacyjne czyli stanowi powielenie już istniejących rozwiązań):</w:t>
            </w:r>
          </w:p>
          <w:p w:rsidR="00E01E6F" w:rsidRDefault="00E01E6F" w:rsidP="00E01E6F">
            <w:pPr>
              <w:spacing w:line="240" w:lineRule="auto"/>
              <w:rPr>
                <w:b/>
              </w:rPr>
            </w:pPr>
          </w:p>
        </w:tc>
      </w:tr>
      <w:tr w:rsidR="00E01E6F">
        <w:tc>
          <w:tcPr>
            <w:tcW w:w="4424" w:type="dxa"/>
            <w:tcBorders>
              <w:bottom w:val="single" w:sz="4" w:space="0" w:color="000000"/>
            </w:tcBorders>
            <w:shd w:val="clear" w:color="auto" w:fill="auto"/>
          </w:tcPr>
          <w:p w:rsidR="00E01E6F" w:rsidRDefault="00E01E6F" w:rsidP="00E01E6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SPEŁNIENIE </w:t>
            </w:r>
            <w:r w:rsidRPr="00E01E6F">
              <w:rPr>
                <w:b/>
              </w:rPr>
              <w:t xml:space="preserve">WYMOGU REALIZACJI DZIAŁAŃ ZGODNIE Z </w:t>
            </w:r>
            <w:r>
              <w:rPr>
                <w:b/>
              </w:rPr>
              <w:t>ZAŁOŻENIAMI PROJEKTU GRANTOWEGO</w:t>
            </w: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auto"/>
          </w:tcPr>
          <w:p w:rsidR="00E01E6F" w:rsidRDefault="00E01E6F" w:rsidP="00E01E6F">
            <w:pPr>
              <w:widowControl w:val="0"/>
              <w:spacing w:before="240" w:line="240" w:lineRule="auto"/>
              <w:rPr>
                <w:b/>
              </w:rPr>
            </w:pPr>
            <w:r>
              <w:rPr>
                <w:b/>
              </w:rPr>
              <w:t>□ TAK</w:t>
            </w:r>
          </w:p>
          <w:p w:rsidR="00E01E6F" w:rsidRDefault="00E01E6F" w:rsidP="00E01E6F">
            <w:pPr>
              <w:widowControl w:val="0"/>
              <w:spacing w:before="240" w:line="240" w:lineRule="auto"/>
              <w:rPr>
                <w:b/>
              </w:rPr>
            </w:pPr>
            <w:r>
              <w:rPr>
                <w:b/>
              </w:rPr>
              <w:t>□ NIE</w:t>
            </w:r>
          </w:p>
        </w:tc>
        <w:tc>
          <w:tcPr>
            <w:tcW w:w="8931" w:type="dxa"/>
            <w:tcBorders>
              <w:bottom w:val="single" w:sz="4" w:space="0" w:color="000000"/>
            </w:tcBorders>
            <w:shd w:val="clear" w:color="auto" w:fill="auto"/>
          </w:tcPr>
          <w:p w:rsidR="00E01E6F" w:rsidRDefault="00E01E6F" w:rsidP="00E01E6F">
            <w:pPr>
              <w:spacing w:line="240" w:lineRule="auto"/>
            </w:pPr>
            <w:r>
              <w:rPr>
                <w:b/>
              </w:rPr>
              <w:t>Uzasadnienie</w:t>
            </w:r>
            <w:r>
              <w:br/>
              <w:t>(dotyczy tylko sytuacji, kiedy Specyfikacja Innowacji nie spełnia wymogu realizacji działań zgodnie z założeniami projektu grantowego „Włącznik 2.0”):</w:t>
            </w:r>
          </w:p>
          <w:p w:rsidR="00E01E6F" w:rsidRDefault="00E01E6F" w:rsidP="00E01E6F">
            <w:pPr>
              <w:spacing w:line="240" w:lineRule="auto"/>
              <w:rPr>
                <w:b/>
              </w:rPr>
            </w:pPr>
          </w:p>
        </w:tc>
      </w:tr>
    </w:tbl>
    <w:p w:rsidR="000251FE" w:rsidRDefault="000251FE">
      <w:pPr>
        <w:spacing w:after="160" w:line="259" w:lineRule="auto"/>
      </w:pPr>
    </w:p>
    <w:p w:rsidR="00E01E6F" w:rsidRDefault="00E01E6F">
      <w:pPr>
        <w:spacing w:after="160" w:line="259" w:lineRule="auto"/>
      </w:pPr>
    </w:p>
    <w:tbl>
      <w:tblPr>
        <w:tblStyle w:val="a0"/>
        <w:tblW w:w="142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2014"/>
        <w:gridCol w:w="2247"/>
        <w:gridCol w:w="426"/>
        <w:gridCol w:w="425"/>
        <w:gridCol w:w="425"/>
        <w:gridCol w:w="420"/>
        <w:gridCol w:w="452"/>
        <w:gridCol w:w="30"/>
        <w:gridCol w:w="397"/>
        <w:gridCol w:w="397"/>
        <w:gridCol w:w="397"/>
        <w:gridCol w:w="397"/>
        <w:gridCol w:w="367"/>
        <w:gridCol w:w="30"/>
        <w:gridCol w:w="340"/>
        <w:gridCol w:w="340"/>
        <w:gridCol w:w="340"/>
        <w:gridCol w:w="340"/>
        <w:gridCol w:w="311"/>
        <w:gridCol w:w="30"/>
        <w:gridCol w:w="340"/>
        <w:gridCol w:w="340"/>
        <w:gridCol w:w="340"/>
        <w:gridCol w:w="340"/>
        <w:gridCol w:w="311"/>
        <w:gridCol w:w="30"/>
        <w:gridCol w:w="391"/>
        <w:gridCol w:w="391"/>
        <w:gridCol w:w="391"/>
        <w:gridCol w:w="391"/>
        <w:gridCol w:w="362"/>
        <w:gridCol w:w="30"/>
      </w:tblGrid>
      <w:tr w:rsidR="000251FE" w:rsidTr="00F17974">
        <w:trPr>
          <w:gridAfter w:val="1"/>
          <w:wAfter w:w="30" w:type="dxa"/>
        </w:trPr>
        <w:tc>
          <w:tcPr>
            <w:tcW w:w="424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26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0251FE" w:rsidRDefault="00812A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OCENIAJĄCY</w:t>
            </w:r>
          </w:p>
        </w:tc>
        <w:tc>
          <w:tcPr>
            <w:tcW w:w="214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0251FE" w:rsidRDefault="00E01E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Oceniający 1</w:t>
            </w:r>
          </w:p>
          <w:p w:rsidR="00E01E6F" w:rsidRDefault="00E01E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0251FE" w:rsidRDefault="00E01E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Oceniający 2</w:t>
            </w:r>
          </w:p>
          <w:p w:rsidR="00E01E6F" w:rsidRDefault="00E01E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</w:t>
            </w:r>
          </w:p>
        </w:tc>
        <w:tc>
          <w:tcPr>
            <w:tcW w:w="1701" w:type="dxa"/>
            <w:gridSpan w:val="6"/>
            <w:shd w:val="clear" w:color="auto" w:fill="auto"/>
          </w:tcPr>
          <w:p w:rsidR="000251FE" w:rsidRDefault="00E01E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Oceniający 3</w:t>
            </w:r>
          </w:p>
          <w:p w:rsidR="00E01E6F" w:rsidRDefault="00E01E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………………….</w:t>
            </w:r>
          </w:p>
        </w:tc>
        <w:tc>
          <w:tcPr>
            <w:tcW w:w="1701" w:type="dxa"/>
            <w:gridSpan w:val="6"/>
            <w:shd w:val="clear" w:color="auto" w:fill="auto"/>
          </w:tcPr>
          <w:p w:rsidR="000251FE" w:rsidRDefault="00E01E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Oceniający 4</w:t>
            </w:r>
          </w:p>
          <w:p w:rsidR="00E01E6F" w:rsidRDefault="00E01E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………………….</w:t>
            </w:r>
          </w:p>
        </w:tc>
        <w:tc>
          <w:tcPr>
            <w:tcW w:w="1956" w:type="dxa"/>
            <w:gridSpan w:val="6"/>
            <w:shd w:val="clear" w:color="auto" w:fill="auto"/>
          </w:tcPr>
          <w:p w:rsidR="000251FE" w:rsidRDefault="00E01E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Oceniający 5</w:t>
            </w:r>
          </w:p>
          <w:p w:rsidR="00E01E6F" w:rsidRDefault="00E01E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</w:t>
            </w:r>
          </w:p>
        </w:tc>
      </w:tr>
      <w:tr w:rsidR="000251FE" w:rsidTr="00F17974">
        <w:trPr>
          <w:gridAfter w:val="1"/>
          <w:wAfter w:w="30" w:type="dxa"/>
        </w:trPr>
        <w:tc>
          <w:tcPr>
            <w:tcW w:w="424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13752" w:type="dxa"/>
            <w:gridSpan w:val="31"/>
            <w:shd w:val="clear" w:color="auto" w:fill="auto"/>
          </w:tcPr>
          <w:p w:rsidR="00D46F69" w:rsidRDefault="00D46F69">
            <w:pPr>
              <w:spacing w:after="0" w:line="240" w:lineRule="auto"/>
              <w:rPr>
                <w:b/>
              </w:rPr>
            </w:pPr>
          </w:p>
          <w:p w:rsidR="000251FE" w:rsidRDefault="00812A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SKALA: </w:t>
            </w:r>
          </w:p>
          <w:p w:rsidR="000251FE" w:rsidRDefault="00812A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 </w:t>
            </w:r>
            <w:r w:rsidR="00E01E6F">
              <w:rPr>
                <w:b/>
              </w:rPr>
              <w:t xml:space="preserve">- </w:t>
            </w:r>
            <w:r>
              <w:rPr>
                <w:b/>
              </w:rPr>
              <w:t xml:space="preserve">zdecydowanie nie </w:t>
            </w:r>
          </w:p>
          <w:p w:rsidR="000251FE" w:rsidRDefault="00812A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 </w:t>
            </w:r>
            <w:r w:rsidR="00E01E6F">
              <w:rPr>
                <w:b/>
              </w:rPr>
              <w:t xml:space="preserve">- </w:t>
            </w:r>
            <w:r>
              <w:rPr>
                <w:b/>
              </w:rPr>
              <w:t>raczej nie</w:t>
            </w:r>
          </w:p>
          <w:p w:rsidR="000251FE" w:rsidRDefault="00812A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 </w:t>
            </w:r>
            <w:r w:rsidR="00E01E6F">
              <w:rPr>
                <w:b/>
              </w:rPr>
              <w:t xml:space="preserve">- </w:t>
            </w:r>
            <w:r>
              <w:rPr>
                <w:b/>
              </w:rPr>
              <w:t>umiarkowanie</w:t>
            </w:r>
          </w:p>
          <w:p w:rsidR="000251FE" w:rsidRDefault="00812A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 </w:t>
            </w:r>
            <w:r w:rsidR="00E01E6F">
              <w:rPr>
                <w:b/>
              </w:rPr>
              <w:t xml:space="preserve">- </w:t>
            </w:r>
            <w:r>
              <w:rPr>
                <w:b/>
              </w:rPr>
              <w:t>raczej tak</w:t>
            </w:r>
          </w:p>
          <w:p w:rsidR="000251FE" w:rsidRDefault="00812A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 </w:t>
            </w:r>
            <w:r w:rsidR="00E01E6F">
              <w:rPr>
                <w:b/>
              </w:rPr>
              <w:t xml:space="preserve">- </w:t>
            </w:r>
            <w:r>
              <w:rPr>
                <w:b/>
              </w:rPr>
              <w:t>zdecydowanie tak</w:t>
            </w:r>
          </w:p>
          <w:p w:rsidR="00D46F69" w:rsidRDefault="00D46F69">
            <w:pPr>
              <w:spacing w:after="0" w:line="240" w:lineRule="auto"/>
              <w:rPr>
                <w:b/>
              </w:rPr>
            </w:pPr>
          </w:p>
        </w:tc>
      </w:tr>
      <w:tr w:rsidR="000251FE" w:rsidTr="00F17974">
        <w:tc>
          <w:tcPr>
            <w:tcW w:w="424" w:type="dxa"/>
            <w:vMerge w:val="restart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1.</w:t>
            </w:r>
          </w:p>
        </w:tc>
        <w:tc>
          <w:tcPr>
            <w:tcW w:w="4261" w:type="dxa"/>
            <w:gridSpan w:val="2"/>
            <w:shd w:val="clear" w:color="auto" w:fill="auto"/>
          </w:tcPr>
          <w:p w:rsidR="000251FE" w:rsidRDefault="00812A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Innowacyjność oraz oryginalność koncepcji</w:t>
            </w:r>
          </w:p>
        </w:tc>
        <w:tc>
          <w:tcPr>
            <w:tcW w:w="426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425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425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42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482" w:type="dxa"/>
            <w:gridSpan w:val="2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97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97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97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4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4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4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4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41" w:type="dxa"/>
            <w:gridSpan w:val="2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40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40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40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40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91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91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91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91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92" w:type="dxa"/>
            <w:gridSpan w:val="2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</w:tr>
      <w:tr w:rsidR="000251FE" w:rsidTr="00F17974">
        <w:tc>
          <w:tcPr>
            <w:tcW w:w="424" w:type="dxa"/>
            <w:vMerge/>
            <w:shd w:val="clear" w:color="auto" w:fill="auto"/>
          </w:tcPr>
          <w:p w:rsidR="000251FE" w:rsidRDefault="00025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261" w:type="dxa"/>
            <w:gridSpan w:val="2"/>
            <w:shd w:val="clear" w:color="auto" w:fill="auto"/>
          </w:tcPr>
          <w:p w:rsidR="00E01E6F" w:rsidRDefault="00E01E6F" w:rsidP="00E01E6F">
            <w:pPr>
              <w:spacing w:after="0" w:line="240" w:lineRule="auto"/>
            </w:pPr>
            <w:r>
              <w:t xml:space="preserve">Rozwiązanie jest inne niż dotychczas znane metody radzenia sobie </w:t>
            </w:r>
          </w:p>
          <w:p w:rsidR="000251FE" w:rsidRDefault="00E01E6F" w:rsidP="00E01E6F">
            <w:pPr>
              <w:spacing w:after="0" w:line="240" w:lineRule="auto"/>
            </w:pPr>
            <w:r>
              <w:t>z adresowanym problemem i/lub podejmuje problem dotychczas nie znany/nie rozwiązywany. Zaproponowane rozwiązanie z dużym prawdopodobieństwem wniesie nową jakość w system wsparcia odbiorców.</w:t>
            </w:r>
          </w:p>
          <w:p w:rsidR="00D732B8" w:rsidRDefault="00D732B8" w:rsidP="00E01E6F">
            <w:pPr>
              <w:spacing w:after="0" w:line="240" w:lineRule="auto"/>
            </w:pPr>
            <w:r w:rsidRPr="007349E0">
              <w:t xml:space="preserve">Ocenie podlega oryginalność rozwiązania </w:t>
            </w:r>
            <w:r w:rsidRPr="007349E0">
              <w:br/>
              <w:t xml:space="preserve">w kontekście aktualnych trendów </w:t>
            </w:r>
            <w:r w:rsidRPr="007349E0">
              <w:br/>
              <w:t>w obszarze włączenia społecznego.</w:t>
            </w:r>
          </w:p>
          <w:p w:rsidR="00D46F69" w:rsidRDefault="00D46F69" w:rsidP="00E01E6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2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82" w:type="dxa"/>
            <w:gridSpan w:val="2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1" w:type="dxa"/>
            <w:gridSpan w:val="2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2" w:type="dxa"/>
            <w:gridSpan w:val="2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</w:tr>
      <w:tr w:rsidR="000251FE" w:rsidTr="00F17974">
        <w:trPr>
          <w:gridAfter w:val="1"/>
          <w:wAfter w:w="30" w:type="dxa"/>
        </w:trPr>
        <w:tc>
          <w:tcPr>
            <w:tcW w:w="14176" w:type="dxa"/>
            <w:gridSpan w:val="32"/>
            <w:shd w:val="clear" w:color="auto" w:fill="auto"/>
          </w:tcPr>
          <w:p w:rsidR="000251FE" w:rsidRDefault="00595088">
            <w:pPr>
              <w:spacing w:after="0" w:line="240" w:lineRule="auto"/>
              <w:jc w:val="right"/>
            </w:pPr>
            <w:r>
              <w:t>Średnia ocen w kryterium</w:t>
            </w:r>
            <w:r w:rsidR="00812A8B">
              <w:t xml:space="preserve"> „INNOWACYJNOŚĆ”: ……/5 pkt </w:t>
            </w:r>
          </w:p>
          <w:p w:rsidR="000251FE" w:rsidRDefault="000251FE">
            <w:pPr>
              <w:spacing w:after="0" w:line="240" w:lineRule="auto"/>
            </w:pPr>
          </w:p>
        </w:tc>
      </w:tr>
      <w:tr w:rsidR="000251FE" w:rsidTr="00F17974">
        <w:tc>
          <w:tcPr>
            <w:tcW w:w="424" w:type="dxa"/>
            <w:vMerge w:val="restart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2.</w:t>
            </w:r>
          </w:p>
        </w:tc>
        <w:tc>
          <w:tcPr>
            <w:tcW w:w="4261" w:type="dxa"/>
            <w:gridSpan w:val="2"/>
            <w:shd w:val="clear" w:color="auto" w:fill="auto"/>
          </w:tcPr>
          <w:p w:rsidR="000251FE" w:rsidRDefault="000D4D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Trafność i a</w:t>
            </w:r>
            <w:r w:rsidR="00812A8B">
              <w:rPr>
                <w:b/>
              </w:rPr>
              <w:t>dekwatność rozwiązania do potrzeb odbiorców i użytkowników</w:t>
            </w:r>
          </w:p>
        </w:tc>
        <w:tc>
          <w:tcPr>
            <w:tcW w:w="426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425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425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42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482" w:type="dxa"/>
            <w:gridSpan w:val="2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97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97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97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4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4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4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4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41" w:type="dxa"/>
            <w:gridSpan w:val="2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40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40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40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40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91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91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91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91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92" w:type="dxa"/>
            <w:gridSpan w:val="2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</w:tr>
      <w:tr w:rsidR="000251FE" w:rsidTr="00F17974">
        <w:tc>
          <w:tcPr>
            <w:tcW w:w="424" w:type="dxa"/>
            <w:vMerge/>
            <w:shd w:val="clear" w:color="auto" w:fill="auto"/>
          </w:tcPr>
          <w:p w:rsidR="000251FE" w:rsidRDefault="00025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261" w:type="dxa"/>
            <w:gridSpan w:val="2"/>
            <w:shd w:val="clear" w:color="auto" w:fill="auto"/>
          </w:tcPr>
          <w:p w:rsidR="000251FE" w:rsidRDefault="00236763" w:rsidP="00236763">
            <w:pPr>
              <w:spacing w:after="0" w:line="240" w:lineRule="auto"/>
            </w:pPr>
            <w:r>
              <w:t xml:space="preserve">Rozwiązanie było konsultowane </w:t>
            </w:r>
            <w:r>
              <w:br/>
              <w:t xml:space="preserve">z jego grupami docelowymi. Pomysł uwzględnia informację zwrotną z ich strony. Jakość zrealizowanej analizy potrzeb grup docelowych jest wysoka. </w:t>
            </w:r>
            <w:r w:rsidRPr="00236763">
              <w:t xml:space="preserve">Rozwiązanie </w:t>
            </w:r>
            <w:r w:rsidRPr="00236763">
              <w:lastRenderedPageBreak/>
              <w:t xml:space="preserve">proponowane przez Innowatora trafnie odpowiada na potrzeby odbiorców oraz użytkowników </w:t>
            </w:r>
            <w:r>
              <w:br/>
            </w:r>
            <w:r w:rsidRPr="00236763">
              <w:t>i ma szansę realnie poprawić ich sytuację i/lub rozwiązać istotny dla nich problem. Proponowany pomysł trafnie uzupełnia system wsparcia danej grupy odbiorców</w:t>
            </w:r>
            <w:r>
              <w:t>.</w:t>
            </w:r>
          </w:p>
          <w:p w:rsidR="00D46F69" w:rsidRDefault="00D46F69" w:rsidP="0023676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2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82" w:type="dxa"/>
            <w:gridSpan w:val="2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1" w:type="dxa"/>
            <w:gridSpan w:val="2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2" w:type="dxa"/>
            <w:gridSpan w:val="2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</w:tr>
      <w:tr w:rsidR="000251FE" w:rsidTr="00F17974">
        <w:trPr>
          <w:gridAfter w:val="1"/>
          <w:wAfter w:w="30" w:type="dxa"/>
        </w:trPr>
        <w:tc>
          <w:tcPr>
            <w:tcW w:w="14176" w:type="dxa"/>
            <w:gridSpan w:val="32"/>
            <w:shd w:val="clear" w:color="auto" w:fill="auto"/>
          </w:tcPr>
          <w:p w:rsidR="000251FE" w:rsidRDefault="00812A8B">
            <w:pPr>
              <w:spacing w:after="0" w:line="240" w:lineRule="auto"/>
              <w:jc w:val="right"/>
            </w:pPr>
            <w:r>
              <w:lastRenderedPageBreak/>
              <w:t>Średn</w:t>
            </w:r>
            <w:r w:rsidR="00595088">
              <w:t>ia ocen w kryterium</w:t>
            </w:r>
            <w:r w:rsidR="00236763">
              <w:t xml:space="preserve"> „TRAFNOŚĆ</w:t>
            </w:r>
            <w:r>
              <w:t xml:space="preserve">”:……/5 pkt. </w:t>
            </w:r>
          </w:p>
          <w:p w:rsidR="000251FE" w:rsidRDefault="000251FE">
            <w:pPr>
              <w:spacing w:after="0" w:line="240" w:lineRule="auto"/>
            </w:pPr>
          </w:p>
        </w:tc>
      </w:tr>
      <w:tr w:rsidR="000251FE" w:rsidTr="00F17974">
        <w:tc>
          <w:tcPr>
            <w:tcW w:w="424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 xml:space="preserve">3. </w:t>
            </w:r>
          </w:p>
        </w:tc>
        <w:tc>
          <w:tcPr>
            <w:tcW w:w="4261" w:type="dxa"/>
            <w:gridSpan w:val="2"/>
            <w:shd w:val="clear" w:color="auto" w:fill="auto"/>
          </w:tcPr>
          <w:p w:rsidR="000251FE" w:rsidRDefault="00812A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Potencjalna użyteczność</w:t>
            </w:r>
            <w:r w:rsidR="00236763">
              <w:rPr>
                <w:b/>
              </w:rPr>
              <w:t xml:space="preserve"> rozwiązania</w:t>
            </w:r>
          </w:p>
        </w:tc>
        <w:tc>
          <w:tcPr>
            <w:tcW w:w="426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425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425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42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482" w:type="dxa"/>
            <w:gridSpan w:val="2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97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97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97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4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4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4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4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41" w:type="dxa"/>
            <w:gridSpan w:val="2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40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40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40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40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91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91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91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91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92" w:type="dxa"/>
            <w:gridSpan w:val="2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</w:tr>
      <w:tr w:rsidR="000251FE" w:rsidTr="00F17974">
        <w:tc>
          <w:tcPr>
            <w:tcW w:w="424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261" w:type="dxa"/>
            <w:gridSpan w:val="2"/>
            <w:shd w:val="clear" w:color="auto" w:fill="auto"/>
          </w:tcPr>
          <w:p w:rsidR="008024E2" w:rsidRDefault="00812A8B">
            <w:pPr>
              <w:spacing w:after="0" w:line="240" w:lineRule="auto"/>
            </w:pPr>
            <w:r>
              <w:t>Innowacja może ułatwić funkcjonowa</w:t>
            </w:r>
            <w:r w:rsidR="00236763">
              <w:t xml:space="preserve">nie odbiorców i użytkowników. Rozwiązanie </w:t>
            </w:r>
            <w:r w:rsidR="00236763">
              <w:br/>
              <w:t>z dużym prawdopodobieństwem  przyniesie im istotne</w:t>
            </w:r>
            <w:r>
              <w:t xml:space="preserve"> korzyści.</w:t>
            </w:r>
            <w:r w:rsidR="00236763">
              <w:t xml:space="preserve"> Innowacja przyczyni się do p</w:t>
            </w:r>
            <w:r w:rsidR="008024E2">
              <w:t xml:space="preserve">oprawy jakości życia odbiorców. Zwiększy ich dostęp do usług społecznych, przyczyniając się do włączenia społecznego danej grupy odbiorców. </w:t>
            </w:r>
          </w:p>
          <w:p w:rsidR="00D46F69" w:rsidRPr="00D46F69" w:rsidRDefault="00D46F69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2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82" w:type="dxa"/>
            <w:gridSpan w:val="2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1" w:type="dxa"/>
            <w:gridSpan w:val="2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2" w:type="dxa"/>
            <w:gridSpan w:val="2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</w:tr>
      <w:tr w:rsidR="000251FE" w:rsidTr="00F17974">
        <w:trPr>
          <w:gridAfter w:val="1"/>
          <w:wAfter w:w="30" w:type="dxa"/>
          <w:trHeight w:val="220"/>
        </w:trPr>
        <w:tc>
          <w:tcPr>
            <w:tcW w:w="14176" w:type="dxa"/>
            <w:gridSpan w:val="32"/>
            <w:shd w:val="clear" w:color="auto" w:fill="auto"/>
          </w:tcPr>
          <w:p w:rsidR="000251FE" w:rsidRDefault="00812A8B">
            <w:pPr>
              <w:spacing w:after="0" w:line="240" w:lineRule="auto"/>
              <w:jc w:val="right"/>
            </w:pPr>
            <w:r>
              <w:t>Średn</w:t>
            </w:r>
            <w:r w:rsidR="00595088">
              <w:t>ia ocen w kryterium</w:t>
            </w:r>
            <w:r w:rsidR="00236763">
              <w:t xml:space="preserve"> „</w:t>
            </w:r>
            <w:r>
              <w:t>UŻYTECZNOŚĆ”:……/5 pkt</w:t>
            </w:r>
          </w:p>
          <w:p w:rsidR="00A303F3" w:rsidRDefault="00A303F3">
            <w:pPr>
              <w:spacing w:after="0" w:line="240" w:lineRule="auto"/>
              <w:jc w:val="right"/>
            </w:pPr>
          </w:p>
        </w:tc>
      </w:tr>
      <w:tr w:rsidR="000251FE" w:rsidTr="00F17974">
        <w:tc>
          <w:tcPr>
            <w:tcW w:w="424" w:type="dxa"/>
            <w:vMerge w:val="restart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4.</w:t>
            </w:r>
          </w:p>
        </w:tc>
        <w:tc>
          <w:tcPr>
            <w:tcW w:w="4261" w:type="dxa"/>
            <w:gridSpan w:val="2"/>
            <w:shd w:val="clear" w:color="auto" w:fill="auto"/>
          </w:tcPr>
          <w:p w:rsidR="000251FE" w:rsidRDefault="00236763">
            <w:pPr>
              <w:spacing w:after="0" w:line="240" w:lineRule="auto"/>
              <w:rPr>
                <w:b/>
              </w:rPr>
            </w:pPr>
            <w:r w:rsidRPr="00236763">
              <w:rPr>
                <w:b/>
              </w:rPr>
              <w:t>Skalowalność, łatwość powielania rozwiązania, uniwersalność</w:t>
            </w:r>
          </w:p>
        </w:tc>
        <w:tc>
          <w:tcPr>
            <w:tcW w:w="426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425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425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42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482" w:type="dxa"/>
            <w:gridSpan w:val="2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97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97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97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4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4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4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40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41" w:type="dxa"/>
            <w:gridSpan w:val="2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40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40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40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40" w:type="dxa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91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91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91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91" w:type="dxa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92" w:type="dxa"/>
            <w:gridSpan w:val="2"/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</w:tr>
      <w:tr w:rsidR="000251FE" w:rsidTr="00F17974">
        <w:tc>
          <w:tcPr>
            <w:tcW w:w="424" w:type="dxa"/>
            <w:vMerge/>
            <w:shd w:val="clear" w:color="auto" w:fill="auto"/>
          </w:tcPr>
          <w:p w:rsidR="000251FE" w:rsidRDefault="00025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261" w:type="dxa"/>
            <w:gridSpan w:val="2"/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 xml:space="preserve">Rozwiązanie jest możliwe </w:t>
            </w:r>
            <w:r w:rsidR="008024E2">
              <w:t xml:space="preserve">do odtworzenia i </w:t>
            </w:r>
            <w:r>
              <w:t xml:space="preserve">wdrożenia w podobnych warunkach </w:t>
            </w:r>
            <w:r w:rsidR="008024E2">
              <w:br/>
            </w:r>
            <w:r>
              <w:t>w innym środowisku</w:t>
            </w:r>
            <w:r w:rsidR="00A303F3">
              <w:t xml:space="preserve"> niż środowisko testowania</w:t>
            </w:r>
            <w:r>
              <w:t xml:space="preserve">. </w:t>
            </w:r>
            <w:r w:rsidR="00A303F3">
              <w:t xml:space="preserve">Innowacja jest łatwa </w:t>
            </w:r>
            <w:r w:rsidR="00A303F3">
              <w:br/>
              <w:t xml:space="preserve">w zastosowaniu. Nie wymaga uruchomienia wielu nakładów, nie cechuje się wysokimi barierami wejścia. </w:t>
            </w:r>
          </w:p>
          <w:p w:rsidR="00A303F3" w:rsidRDefault="00A303F3" w:rsidP="00A303F3">
            <w:pPr>
              <w:spacing w:after="0" w:line="240" w:lineRule="auto"/>
            </w:pPr>
            <w:r>
              <w:lastRenderedPageBreak/>
              <w:t xml:space="preserve">Zaplanowane produkty finalne cechuje prostota. </w:t>
            </w:r>
          </w:p>
          <w:p w:rsidR="00D46F69" w:rsidRDefault="00D46F69" w:rsidP="00A303F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2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82" w:type="dxa"/>
            <w:gridSpan w:val="2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1" w:type="dxa"/>
            <w:gridSpan w:val="2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2" w:type="dxa"/>
            <w:gridSpan w:val="2"/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</w:tr>
      <w:tr w:rsidR="000251FE" w:rsidTr="00F17974">
        <w:trPr>
          <w:gridAfter w:val="1"/>
          <w:wAfter w:w="30" w:type="dxa"/>
        </w:trPr>
        <w:tc>
          <w:tcPr>
            <w:tcW w:w="14176" w:type="dxa"/>
            <w:gridSpan w:val="32"/>
            <w:shd w:val="clear" w:color="auto" w:fill="auto"/>
          </w:tcPr>
          <w:p w:rsidR="000251FE" w:rsidRDefault="00595088">
            <w:pPr>
              <w:spacing w:after="0" w:line="240" w:lineRule="auto"/>
              <w:jc w:val="right"/>
            </w:pPr>
            <w:r>
              <w:lastRenderedPageBreak/>
              <w:t>Średnia ocen w kryterium</w:t>
            </w:r>
            <w:r w:rsidR="00812A8B">
              <w:t xml:space="preserve"> „UNIWERSALNOŚĆ”:……/5 pkt. </w:t>
            </w:r>
          </w:p>
          <w:p w:rsidR="000251FE" w:rsidRDefault="000251FE">
            <w:pPr>
              <w:spacing w:after="0" w:line="240" w:lineRule="auto"/>
            </w:pPr>
          </w:p>
        </w:tc>
      </w:tr>
      <w:tr w:rsidR="000251FE" w:rsidTr="00F17974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5.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1FE" w:rsidRDefault="00812A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Efektywność kosztowa rozwiązania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482" w:type="dxa"/>
            <w:gridSpan w:val="2"/>
            <w:tcBorders>
              <w:bottom w:val="single" w:sz="4" w:space="0" w:color="000000"/>
            </w:tcBorders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41" w:type="dxa"/>
            <w:gridSpan w:val="2"/>
            <w:tcBorders>
              <w:bottom w:val="single" w:sz="4" w:space="0" w:color="000000"/>
            </w:tcBorders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  <w:tc>
          <w:tcPr>
            <w:tcW w:w="391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1</w:t>
            </w:r>
          </w:p>
        </w:tc>
        <w:tc>
          <w:tcPr>
            <w:tcW w:w="391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2</w:t>
            </w:r>
          </w:p>
        </w:tc>
        <w:tc>
          <w:tcPr>
            <w:tcW w:w="391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3</w:t>
            </w:r>
          </w:p>
        </w:tc>
        <w:tc>
          <w:tcPr>
            <w:tcW w:w="391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4</w:t>
            </w: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  <w:shd w:val="clear" w:color="auto" w:fill="E7E6E6"/>
          </w:tcPr>
          <w:p w:rsidR="000251FE" w:rsidRDefault="00812A8B">
            <w:pPr>
              <w:spacing w:after="0" w:line="240" w:lineRule="auto"/>
            </w:pPr>
            <w:r>
              <w:t>5</w:t>
            </w:r>
          </w:p>
        </w:tc>
      </w:tr>
      <w:tr w:rsidR="000251FE" w:rsidTr="00F17974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1FE" w:rsidRDefault="00025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1FE" w:rsidRDefault="00812A8B" w:rsidP="006C1789">
            <w:pPr>
              <w:spacing w:after="0" w:line="240" w:lineRule="auto"/>
            </w:pPr>
            <w:r>
              <w:t>Z</w:t>
            </w:r>
            <w:r w:rsidR="00A303F3">
              <w:t xml:space="preserve">astosowanie innowacji wiąże się </w:t>
            </w:r>
            <w:r w:rsidR="00A303F3">
              <w:br/>
              <w:t xml:space="preserve">z niższymi kosztami materialnymi </w:t>
            </w:r>
            <w:r w:rsidR="00A303F3">
              <w:br/>
              <w:t>i/lub niematerialnymi (np. czas</w:t>
            </w:r>
            <w:r w:rsidR="006C1789">
              <w:t>, funkcjonalność, dostęp)</w:t>
            </w:r>
            <w:r w:rsidR="00A303F3">
              <w:t xml:space="preserve"> niż ma to miejsce </w:t>
            </w:r>
            <w:r w:rsidR="00A303F3">
              <w:br/>
              <w:t xml:space="preserve">w przypadku alternatywnych rozwiązań. </w:t>
            </w:r>
            <w:r w:rsidR="006C1789">
              <w:t>Ocenie podlega stosunek nakładów do rezultatów w procesie wdrażania innowacji. Im lepsze rezultaty można potencjalnie uzyskać dzięki wdrożeniu innowacji, przy wykorzystaniu mniejszych nakładów, tym wyższa liczba punktów.</w:t>
            </w:r>
          </w:p>
          <w:p w:rsidR="006C1789" w:rsidRDefault="006C1789" w:rsidP="006C1789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20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482" w:type="dxa"/>
            <w:gridSpan w:val="2"/>
            <w:tcBorders>
              <w:bottom w:val="single" w:sz="4" w:space="0" w:color="000000"/>
            </w:tcBorders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1" w:type="dxa"/>
            <w:gridSpan w:val="2"/>
            <w:tcBorders>
              <w:bottom w:val="single" w:sz="4" w:space="0" w:color="000000"/>
            </w:tcBorders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1" w:type="dxa"/>
            <w:tcBorders>
              <w:bottom w:val="single" w:sz="4" w:space="0" w:color="000000"/>
            </w:tcBorders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  <w:shd w:val="clear" w:color="auto" w:fill="E7E6E6"/>
          </w:tcPr>
          <w:p w:rsidR="000251FE" w:rsidRDefault="000251FE">
            <w:pPr>
              <w:spacing w:after="0" w:line="240" w:lineRule="auto"/>
            </w:pPr>
          </w:p>
        </w:tc>
      </w:tr>
      <w:tr w:rsidR="000251FE" w:rsidTr="00F17974">
        <w:trPr>
          <w:gridAfter w:val="1"/>
          <w:wAfter w:w="30" w:type="dxa"/>
        </w:trPr>
        <w:tc>
          <w:tcPr>
            <w:tcW w:w="14176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FE" w:rsidRDefault="00812A8B">
            <w:pPr>
              <w:spacing w:after="0" w:line="240" w:lineRule="auto"/>
              <w:jc w:val="right"/>
            </w:pPr>
            <w:r>
              <w:t xml:space="preserve">Średnia ocen w </w:t>
            </w:r>
            <w:r w:rsidR="00595088">
              <w:t>kryterium</w:t>
            </w:r>
            <w:bookmarkStart w:id="0" w:name="_GoBack"/>
            <w:bookmarkEnd w:id="0"/>
            <w:r w:rsidR="006C1789">
              <w:t xml:space="preserve"> „EFEKTYWNOŚĆ</w:t>
            </w:r>
            <w:r>
              <w:t xml:space="preserve">”:……/5 pkt. </w:t>
            </w:r>
          </w:p>
          <w:p w:rsidR="000251FE" w:rsidRDefault="000251FE">
            <w:pPr>
              <w:spacing w:after="0" w:line="240" w:lineRule="auto"/>
            </w:pPr>
          </w:p>
        </w:tc>
      </w:tr>
      <w:tr w:rsidR="000251FE" w:rsidTr="00F17974">
        <w:trPr>
          <w:gridAfter w:val="1"/>
          <w:wAfter w:w="30" w:type="dxa"/>
        </w:trPr>
        <w:tc>
          <w:tcPr>
            <w:tcW w:w="14176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FE" w:rsidRDefault="00812A8B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KOŃCOWA SUMA PUNKTÓW: …../25 pkt</w:t>
            </w:r>
          </w:p>
        </w:tc>
      </w:tr>
      <w:tr w:rsidR="000251FE" w:rsidTr="00F17974">
        <w:trPr>
          <w:gridAfter w:val="1"/>
          <w:wAfter w:w="30" w:type="dxa"/>
          <w:trHeight w:val="2431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0251FE" w:rsidRDefault="00812A8B" w:rsidP="002467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Ocena opisowa</w:t>
            </w:r>
            <w:r w:rsidR="006C1789">
              <w:rPr>
                <w:b/>
              </w:rPr>
              <w:t xml:space="preserve"> (</w:t>
            </w:r>
            <w:r w:rsidR="00246751">
              <w:rPr>
                <w:b/>
              </w:rPr>
              <w:t xml:space="preserve">zbiorcze </w:t>
            </w:r>
            <w:r w:rsidR="006C1789">
              <w:rPr>
                <w:b/>
              </w:rPr>
              <w:t>uzasadnienie oceny końcowej)</w:t>
            </w:r>
            <w:r>
              <w:rPr>
                <w:b/>
              </w:rPr>
              <w:t>:</w:t>
            </w:r>
          </w:p>
        </w:tc>
        <w:tc>
          <w:tcPr>
            <w:tcW w:w="11738" w:type="dxa"/>
            <w:gridSpan w:val="30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251FE" w:rsidRDefault="000251FE">
            <w:pPr>
              <w:spacing w:after="0" w:line="240" w:lineRule="auto"/>
            </w:pPr>
          </w:p>
          <w:p w:rsidR="006C1789" w:rsidRDefault="006C1789">
            <w:pPr>
              <w:spacing w:after="0" w:line="240" w:lineRule="auto"/>
            </w:pPr>
          </w:p>
          <w:p w:rsidR="006C1789" w:rsidRDefault="006C1789">
            <w:pPr>
              <w:spacing w:after="0" w:line="240" w:lineRule="auto"/>
            </w:pPr>
          </w:p>
        </w:tc>
      </w:tr>
      <w:tr w:rsidR="006C1789" w:rsidTr="00F17974">
        <w:trPr>
          <w:gridAfter w:val="1"/>
          <w:wAfter w:w="30" w:type="dxa"/>
          <w:trHeight w:val="2431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6C1789" w:rsidRDefault="006C1789" w:rsidP="006C1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Czy Specyfikacja Innowacji spełnia wymóg uzyskania </w:t>
            </w:r>
            <w:r>
              <w:rPr>
                <w:b/>
              </w:rPr>
              <w:br/>
              <w:t xml:space="preserve">min. 50% punktów </w:t>
            </w:r>
            <w:r>
              <w:rPr>
                <w:b/>
              </w:rPr>
              <w:br/>
              <w:t>w każdym kryterium oceny?</w:t>
            </w:r>
          </w:p>
        </w:tc>
        <w:tc>
          <w:tcPr>
            <w:tcW w:w="11738" w:type="dxa"/>
            <w:gridSpan w:val="30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C1789" w:rsidRDefault="006C1789" w:rsidP="006C1789">
            <w:pPr>
              <w:widowControl w:val="0"/>
              <w:spacing w:before="240" w:line="240" w:lineRule="auto"/>
              <w:rPr>
                <w:b/>
              </w:rPr>
            </w:pPr>
            <w:r>
              <w:rPr>
                <w:b/>
              </w:rPr>
              <w:t>□ TAK (ocena pozytywna –</w:t>
            </w:r>
            <w:r w:rsidR="00246751">
              <w:rPr>
                <w:b/>
              </w:rPr>
              <w:t xml:space="preserve"> zakwalifikowanie</w:t>
            </w:r>
            <w:r>
              <w:rPr>
                <w:b/>
              </w:rPr>
              <w:t xml:space="preserve"> SI do kolejnego etapu)</w:t>
            </w:r>
          </w:p>
          <w:p w:rsidR="006C1789" w:rsidRDefault="006C1789" w:rsidP="006C1789">
            <w:pPr>
              <w:widowControl w:val="0"/>
              <w:spacing w:before="240" w:line="240" w:lineRule="auto"/>
              <w:rPr>
                <w:b/>
              </w:rPr>
            </w:pPr>
            <w:r>
              <w:rPr>
                <w:b/>
              </w:rPr>
              <w:t>□ TAK (ocena pozytywna – rekomendacja umieszczenia SI na liście rezerwowej ze względu na wyczerpanie się dostępnej puli grantów)</w:t>
            </w:r>
          </w:p>
          <w:p w:rsidR="006C1789" w:rsidRDefault="006C1789" w:rsidP="006C1789">
            <w:pPr>
              <w:spacing w:after="0" w:line="240" w:lineRule="auto"/>
            </w:pPr>
            <w:r>
              <w:rPr>
                <w:b/>
              </w:rPr>
              <w:t>□ NIE (ocena negatywna – odrzucenie SI)</w:t>
            </w:r>
          </w:p>
        </w:tc>
      </w:tr>
      <w:tr w:rsidR="000251FE" w:rsidTr="00F17974">
        <w:trPr>
          <w:gridAfter w:val="1"/>
          <w:wAfter w:w="30" w:type="dxa"/>
          <w:trHeight w:val="2431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0251FE" w:rsidRDefault="00246751" w:rsidP="002467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Rekomendacje modyfikacji zapisów</w:t>
            </w:r>
            <w:r w:rsidR="00812A8B">
              <w:rPr>
                <w:b/>
              </w:rPr>
              <w:t xml:space="preserve"> Specyfikacji Innowacji</w:t>
            </w:r>
            <w:r>
              <w:rPr>
                <w:b/>
              </w:rPr>
              <w:t xml:space="preserve"> (dotyczy SI zakwalifikowanych do kolejnego etapu)</w:t>
            </w:r>
          </w:p>
        </w:tc>
        <w:tc>
          <w:tcPr>
            <w:tcW w:w="11738" w:type="dxa"/>
            <w:gridSpan w:val="30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251FE" w:rsidRDefault="000251FE">
            <w:pPr>
              <w:spacing w:after="0" w:line="240" w:lineRule="auto"/>
            </w:pPr>
          </w:p>
        </w:tc>
      </w:tr>
    </w:tbl>
    <w:tbl>
      <w:tblPr>
        <w:tblStyle w:val="a1"/>
        <w:tblW w:w="14142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6910"/>
        <w:gridCol w:w="7232"/>
      </w:tblGrid>
      <w:tr w:rsidR="000251FE">
        <w:tc>
          <w:tcPr>
            <w:tcW w:w="6910" w:type="dxa"/>
            <w:shd w:val="clear" w:color="auto" w:fill="auto"/>
          </w:tcPr>
          <w:p w:rsidR="000251FE" w:rsidRDefault="000251FE">
            <w:pPr>
              <w:spacing w:after="160" w:line="259" w:lineRule="auto"/>
            </w:pPr>
          </w:p>
          <w:p w:rsidR="000251FE" w:rsidRDefault="00812A8B">
            <w:pPr>
              <w:widowControl w:val="0"/>
              <w:spacing w:after="0" w:line="360" w:lineRule="auto"/>
              <w:jc w:val="both"/>
            </w:pPr>
            <w:r>
              <w:t xml:space="preserve">…………………………………………………………  </w:t>
            </w:r>
          </w:p>
          <w:p w:rsidR="000251FE" w:rsidRDefault="00812A8B">
            <w:pPr>
              <w:spacing w:after="160" w:line="259" w:lineRule="auto"/>
            </w:pPr>
            <w:r>
              <w:t>MIEJSCOWOŚĆ, DATA</w:t>
            </w:r>
          </w:p>
        </w:tc>
        <w:tc>
          <w:tcPr>
            <w:tcW w:w="7232" w:type="dxa"/>
            <w:shd w:val="clear" w:color="auto" w:fill="auto"/>
          </w:tcPr>
          <w:p w:rsidR="000251FE" w:rsidRDefault="00812A8B">
            <w:pPr>
              <w:spacing w:after="160" w:line="259" w:lineRule="auto"/>
              <w:rPr>
                <w:sz w:val="18"/>
                <w:szCs w:val="18"/>
              </w:rPr>
            </w:pP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251FE" w:rsidRDefault="000251FE">
            <w:pPr>
              <w:spacing w:after="160" w:line="259" w:lineRule="auto"/>
            </w:pPr>
          </w:p>
          <w:p w:rsidR="000251FE" w:rsidRDefault="00E01E6F">
            <w:pPr>
              <w:widowControl w:val="0"/>
              <w:spacing w:after="0" w:line="360" w:lineRule="auto"/>
              <w:jc w:val="right"/>
            </w:pPr>
            <w:r>
              <w:t>1.</w:t>
            </w:r>
            <w:r w:rsidR="00812A8B">
              <w:t>……………………………………………………………………..</w:t>
            </w:r>
          </w:p>
          <w:p w:rsidR="000251FE" w:rsidRDefault="000251FE">
            <w:pPr>
              <w:widowControl w:val="0"/>
              <w:spacing w:after="0" w:line="360" w:lineRule="auto"/>
              <w:jc w:val="right"/>
            </w:pPr>
          </w:p>
          <w:p w:rsidR="000251FE" w:rsidRDefault="00E01E6F">
            <w:pPr>
              <w:widowControl w:val="0"/>
              <w:spacing w:after="0" w:line="360" w:lineRule="auto"/>
              <w:jc w:val="right"/>
            </w:pPr>
            <w:r>
              <w:t>2.</w:t>
            </w:r>
            <w:r w:rsidR="00812A8B">
              <w:t>……………………………………………………………………..</w:t>
            </w:r>
          </w:p>
          <w:p w:rsidR="000251FE" w:rsidRDefault="000251FE">
            <w:pPr>
              <w:widowControl w:val="0"/>
              <w:spacing w:after="0" w:line="360" w:lineRule="auto"/>
              <w:jc w:val="right"/>
            </w:pPr>
          </w:p>
          <w:p w:rsidR="000251FE" w:rsidRDefault="00E01E6F">
            <w:pPr>
              <w:widowControl w:val="0"/>
              <w:spacing w:after="0" w:line="360" w:lineRule="auto"/>
              <w:jc w:val="right"/>
            </w:pPr>
            <w:r>
              <w:t>3.</w:t>
            </w:r>
            <w:r w:rsidR="00812A8B">
              <w:t>……………………………………………………………………..</w:t>
            </w:r>
          </w:p>
          <w:p w:rsidR="000251FE" w:rsidRDefault="000251FE">
            <w:pPr>
              <w:widowControl w:val="0"/>
              <w:spacing w:after="0" w:line="360" w:lineRule="auto"/>
              <w:jc w:val="right"/>
            </w:pPr>
          </w:p>
          <w:p w:rsidR="000251FE" w:rsidRDefault="00E01E6F">
            <w:pPr>
              <w:widowControl w:val="0"/>
              <w:spacing w:after="0" w:line="360" w:lineRule="auto"/>
              <w:jc w:val="right"/>
            </w:pPr>
            <w:r>
              <w:t>4</w:t>
            </w:r>
            <w:r w:rsidR="00812A8B">
              <w:t>……………………………………………………………………..</w:t>
            </w:r>
          </w:p>
          <w:p w:rsidR="000251FE" w:rsidRDefault="000251FE">
            <w:pPr>
              <w:widowControl w:val="0"/>
              <w:spacing w:after="0" w:line="360" w:lineRule="auto"/>
              <w:jc w:val="right"/>
            </w:pPr>
          </w:p>
          <w:p w:rsidR="00246751" w:rsidRDefault="00E01E6F">
            <w:pPr>
              <w:widowControl w:val="0"/>
              <w:spacing w:after="0" w:line="360" w:lineRule="auto"/>
              <w:jc w:val="right"/>
            </w:pPr>
            <w:r>
              <w:t>5</w:t>
            </w:r>
            <w:r w:rsidR="00812A8B">
              <w:t>……………………………………………………………………..</w:t>
            </w:r>
          </w:p>
          <w:p w:rsidR="000251FE" w:rsidRDefault="00812A8B">
            <w:pPr>
              <w:widowControl w:val="0"/>
              <w:spacing w:after="0" w:line="360" w:lineRule="auto"/>
              <w:jc w:val="right"/>
            </w:pPr>
            <w:r>
              <w:t xml:space="preserve">  </w:t>
            </w:r>
          </w:p>
          <w:p w:rsidR="000251FE" w:rsidRDefault="00812A8B" w:rsidP="00F17974">
            <w:pPr>
              <w:spacing w:after="160" w:line="259" w:lineRule="auto"/>
              <w:jc w:val="right"/>
            </w:pPr>
            <w:r>
              <w:t xml:space="preserve">PODPISY CZŁONKÓW KOMISJI </w:t>
            </w:r>
            <w:r w:rsidR="00246751">
              <w:t>OCENY SPECYFIKACJI</w:t>
            </w:r>
          </w:p>
        </w:tc>
      </w:tr>
    </w:tbl>
    <w:p w:rsidR="000251FE" w:rsidRDefault="000251FE" w:rsidP="00F17974"/>
    <w:sectPr w:rsidR="000251FE">
      <w:headerReference w:type="default" r:id="rId8"/>
      <w:footerReference w:type="default" r:id="rId9"/>
      <w:pgSz w:w="16838" w:h="11906" w:orient="landscape"/>
      <w:pgMar w:top="1440" w:right="1080" w:bottom="1440" w:left="108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A5" w:rsidRDefault="008359A5">
      <w:pPr>
        <w:spacing w:after="0" w:line="240" w:lineRule="auto"/>
      </w:pPr>
      <w:r>
        <w:separator/>
      </w:r>
    </w:p>
  </w:endnote>
  <w:endnote w:type="continuationSeparator" w:id="0">
    <w:p w:rsidR="008359A5" w:rsidRDefault="0083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FE" w:rsidRDefault="00812A8B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eastAsia="pl-PL"/>
      </w:rPr>
      <w:drawing>
        <wp:inline distT="0" distB="0" distL="0" distR="0">
          <wp:extent cx="3263900" cy="647700"/>
          <wp:effectExtent l="0" t="0" r="0" b="0"/>
          <wp:docPr id="4" name="image2.jpg" descr="C:\Users\Malwina\AppData\Local\Temp\bce9d9f4-09f5-4a3c-927f-ddbd756986e5_FERS_RP_UE (1).zip.6e5\FERS - RP - UE\POLSKI\Poziomy - podstawowy\FERS_RP_UE_RGB-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Malwina\AppData\Local\Temp\bce9d9f4-09f5-4a3c-927f-ddbd756986e5_FERS_RP_UE (1).zip.6e5\FERS - RP - UE\POLSKI\Poziomy - podstawowy\FERS_RP_UE_RGB-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39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A5" w:rsidRDefault="008359A5">
      <w:pPr>
        <w:spacing w:after="0" w:line="240" w:lineRule="auto"/>
      </w:pPr>
      <w:r>
        <w:separator/>
      </w:r>
    </w:p>
  </w:footnote>
  <w:footnote w:type="continuationSeparator" w:id="0">
    <w:p w:rsidR="008359A5" w:rsidRDefault="00835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FE" w:rsidRDefault="000251FE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0251FE" w:rsidRDefault="00D46F69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eastAsia="pl-PL"/>
      </w:rPr>
      <w:drawing>
        <wp:inline distT="0" distB="0" distL="0" distR="0" wp14:anchorId="3B56F367">
          <wp:extent cx="754761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51FE"/>
    <w:rsid w:val="000251FE"/>
    <w:rsid w:val="000D4DCF"/>
    <w:rsid w:val="00236763"/>
    <w:rsid w:val="00246751"/>
    <w:rsid w:val="003B0DFA"/>
    <w:rsid w:val="00595088"/>
    <w:rsid w:val="006C1789"/>
    <w:rsid w:val="0070281C"/>
    <w:rsid w:val="007349E0"/>
    <w:rsid w:val="008024E2"/>
    <w:rsid w:val="00812A8B"/>
    <w:rsid w:val="008359A5"/>
    <w:rsid w:val="00A303F3"/>
    <w:rsid w:val="00A53B48"/>
    <w:rsid w:val="00B356D4"/>
    <w:rsid w:val="00D46F69"/>
    <w:rsid w:val="00D732B8"/>
    <w:rsid w:val="00E01E6F"/>
    <w:rsid w:val="00F17974"/>
    <w:rsid w:val="00F5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789"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4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684"/>
  </w:style>
  <w:style w:type="paragraph" w:styleId="Stopka">
    <w:name w:val="footer"/>
    <w:basedOn w:val="Normalny"/>
    <w:link w:val="StopkaZnak"/>
    <w:uiPriority w:val="99"/>
    <w:unhideWhenUsed/>
    <w:rsid w:val="0034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684"/>
  </w:style>
  <w:style w:type="paragraph" w:styleId="Tekstdymka">
    <w:name w:val="Balloon Text"/>
    <w:basedOn w:val="Normalny"/>
    <w:link w:val="TekstdymkaZnak"/>
    <w:uiPriority w:val="99"/>
    <w:semiHidden/>
    <w:unhideWhenUsed/>
    <w:rsid w:val="0034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6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06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3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789"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4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684"/>
  </w:style>
  <w:style w:type="paragraph" w:styleId="Stopka">
    <w:name w:val="footer"/>
    <w:basedOn w:val="Normalny"/>
    <w:link w:val="StopkaZnak"/>
    <w:uiPriority w:val="99"/>
    <w:unhideWhenUsed/>
    <w:rsid w:val="0034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684"/>
  </w:style>
  <w:style w:type="paragraph" w:styleId="Tekstdymka">
    <w:name w:val="Balloon Text"/>
    <w:basedOn w:val="Normalny"/>
    <w:link w:val="TekstdymkaZnak"/>
    <w:uiPriority w:val="99"/>
    <w:semiHidden/>
    <w:unhideWhenUsed/>
    <w:rsid w:val="0034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6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06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3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xygUqUE7/PTCRFYldgkXU/0mQ==">CgMxLjA4AHIhMVdkcjlDQktuNzJpaHRCNVB1bEplcjFabEU0bFFPbzM5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Malwina</cp:lastModifiedBy>
  <cp:revision>3</cp:revision>
  <cp:lastPrinted>2024-03-25T16:20:00Z</cp:lastPrinted>
  <dcterms:created xsi:type="dcterms:W3CDTF">2024-05-13T15:59:00Z</dcterms:created>
  <dcterms:modified xsi:type="dcterms:W3CDTF">2024-05-14T20:04:00Z</dcterms:modified>
</cp:coreProperties>
</file>